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DC39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_GoBack"/>
      <w:bookmarkEnd w:id="2"/>
    </w:p>
    <w:p w14:paraId="67718893">
      <w:pPr>
        <w:jc w:val="both"/>
      </w:pPr>
      <w:bookmarkStart w:id="0" w:name="_Hlk167867564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-33020</wp:posOffset>
            </wp:positionV>
            <wp:extent cx="542925" cy="685800"/>
            <wp:effectExtent l="0" t="0" r="9525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914CB1">
      <w:pPr>
        <w:jc w:val="both"/>
      </w:pPr>
    </w:p>
    <w:p w14:paraId="2637DB40">
      <w:pPr>
        <w:jc w:val="both"/>
      </w:pPr>
    </w:p>
    <w:p w14:paraId="47E2DB86">
      <w:pPr>
        <w:jc w:val="both"/>
      </w:pPr>
    </w:p>
    <w:p w14:paraId="2C0FBF4A">
      <w:pPr>
        <w:jc w:val="both"/>
      </w:pPr>
      <w:r>
        <w:t>REPUBLIKA HRVATSKA</w:t>
      </w:r>
    </w:p>
    <w:p w14:paraId="732A5119">
      <w:pPr>
        <w:jc w:val="both"/>
      </w:pPr>
      <w:r>
        <w:t>OPĆINA CISTA PROVO</w:t>
      </w:r>
    </w:p>
    <w:p w14:paraId="39761668">
      <w:pPr>
        <w:jc w:val="both"/>
      </w:pPr>
      <w:r>
        <w:t>OSNOVNA ŠKOLA JOSIPA JOVIĆA</w:t>
      </w:r>
    </w:p>
    <w:p w14:paraId="02466409">
      <w:pPr>
        <w:jc w:val="both"/>
      </w:pPr>
      <w:r>
        <w:t>ARŽANO, Ulica Petra Žaje 2</w:t>
      </w:r>
    </w:p>
    <w:p w14:paraId="61784EFC">
      <w:pPr>
        <w:jc w:val="both"/>
      </w:pPr>
      <w:r>
        <w:t>OIB: 69649940088</w:t>
      </w:r>
    </w:p>
    <w:p w14:paraId="1D71BD9E">
      <w:pPr>
        <w:spacing w:line="276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KLASA: 011-02/24-01/02</w:t>
      </w:r>
    </w:p>
    <w:p w14:paraId="2F840754">
      <w:pPr>
        <w:spacing w:line="276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URBROJ:2181-316-01-24-1</w:t>
      </w:r>
    </w:p>
    <w:p w14:paraId="1EF5C629">
      <w:pPr>
        <w:jc w:val="both"/>
      </w:pPr>
      <w:r>
        <w:t>Aržano, 29.5. 2024. godine</w:t>
      </w:r>
    </w:p>
    <w:p w14:paraId="55BFC3E6">
      <w:pPr>
        <w:jc w:val="both"/>
      </w:pPr>
    </w:p>
    <w:p w14:paraId="4268D26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A5D79BC">
      <w:pPr>
        <w:jc w:val="both"/>
      </w:pPr>
    </w:p>
    <w:p w14:paraId="7F140ED7">
      <w:pPr>
        <w:jc w:val="both"/>
      </w:pPr>
    </w:p>
    <w:p w14:paraId="3F8A3D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5615BA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PRAVILNIK</w:t>
      </w:r>
    </w:p>
    <w:p w14:paraId="477D629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O IZMJENAMA I DOPUNAMA PRAVILNIKA O RADU</w:t>
      </w:r>
    </w:p>
    <w:p w14:paraId="303D5218">
      <w:pPr>
        <w:jc w:val="both"/>
      </w:pPr>
    </w:p>
    <w:p w14:paraId="3B831E83">
      <w:pPr>
        <w:jc w:val="both"/>
      </w:pPr>
    </w:p>
    <w:p w14:paraId="30365F7B">
      <w:pPr>
        <w:jc w:val="both"/>
      </w:pPr>
    </w:p>
    <w:p w14:paraId="30F9CDFF">
      <w:pPr>
        <w:jc w:val="both"/>
      </w:pPr>
    </w:p>
    <w:p w14:paraId="7A608115">
      <w:pPr>
        <w:jc w:val="both"/>
      </w:pPr>
    </w:p>
    <w:p w14:paraId="6344ED7A">
      <w:pPr>
        <w:jc w:val="both"/>
      </w:pPr>
    </w:p>
    <w:p w14:paraId="32E33BC1">
      <w:pPr>
        <w:jc w:val="both"/>
      </w:pPr>
    </w:p>
    <w:p w14:paraId="52782DD5">
      <w:pPr>
        <w:jc w:val="both"/>
      </w:pPr>
    </w:p>
    <w:p w14:paraId="6783329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Ravnateljica Škole:</w:t>
      </w:r>
    </w:p>
    <w:p w14:paraId="2F38F8D7">
      <w:pPr>
        <w:jc w:val="both"/>
      </w:pPr>
      <w:r>
        <w:t xml:space="preserve">                                                                                                      _______________________________</w:t>
      </w:r>
    </w:p>
    <w:p w14:paraId="37AF211B">
      <w:pPr>
        <w:jc w:val="both"/>
      </w:pPr>
      <w:r>
        <w:t xml:space="preserve">                                                                                                                                 Kristina Aračić</w:t>
      </w:r>
      <w:bookmarkEnd w:id="0"/>
    </w:p>
    <w:p w14:paraId="0C5CD4C5">
      <w:pPr>
        <w:jc w:val="both"/>
      </w:pPr>
    </w:p>
    <w:p w14:paraId="263F3007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 temelju članka 26. i 27. Zakona o radu (Narodne novine, broj 93/14, 127/17, 98/19,</w:t>
      </w:r>
    </w:p>
    <w:p w14:paraId="61223FE7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151/22 i 64/23 - OUSRH od 14. 6. 2023.) i članka  58.Statuta Osnovne škole</w:t>
      </w:r>
      <w:r>
        <w:rPr>
          <w:rFonts w:ascii="Times New Roman" w:hAnsi="Times New Roman" w:cs="Times New Roman"/>
          <w:sz w:val="24"/>
          <w:szCs w:val="24"/>
        </w:rPr>
        <w:t>Josipa Jovića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Ulica Petra Žaje 2, 21246 Aržano,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nakon prethodnog savjetovanja sa sindikalnim povjerenikom s pravima i obvezama radničkog vijeća, Školski odbor Osnovne škole </w:t>
      </w:r>
      <w:r>
        <w:rPr>
          <w:rFonts w:ascii="Times New Roman" w:hAnsi="Times New Roman" w:cs="Times New Roman"/>
          <w:sz w:val="24"/>
          <w:szCs w:val="24"/>
        </w:rPr>
        <w:t>Josipa Jovića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na sjednici održanoj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29.5.2024</w:t>
      </w:r>
      <w:r>
        <w:rPr>
          <w:rFonts w:ascii="Times New Roman" w:hAnsi="Times New Roman" w:cs="Times New Roman"/>
          <w:sz w:val="24"/>
          <w:szCs w:val="24"/>
          <w:lang w:val="en-US"/>
        </w:rPr>
        <w:t>. donio je</w:t>
      </w:r>
    </w:p>
    <w:p w14:paraId="79FA66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62AA2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PRAVILNIK</w:t>
      </w:r>
    </w:p>
    <w:p w14:paraId="7CAD7EC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O IZMJENAMA I DOPUNAMA PRAVILNIKA O RADU</w:t>
      </w:r>
    </w:p>
    <w:p w14:paraId="26E4BFE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0A1E7B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Članak 1.</w:t>
      </w:r>
    </w:p>
    <w:p w14:paraId="4E4239AE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 Pravilniku o radu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Osnovne škole </w:t>
      </w:r>
      <w:r>
        <w:rPr>
          <w:rFonts w:ascii="Times New Roman" w:hAnsi="Times New Roman" w:cs="Times New Roman"/>
          <w:sz w:val="24"/>
          <w:szCs w:val="24"/>
        </w:rPr>
        <w:t>Josipa Jovića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Ulica Petra Žaje 2, 21246 Aržano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(Klasa: 011-02/23-01/1, URBROJ: 2181-316-01-23-1 od 5.6.2023) 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član</w:t>
      </w:r>
      <w:r>
        <w:rPr>
          <w:rFonts w:ascii="Times New Roman" w:hAnsi="Times New Roman" w:cs="Times New Roman"/>
          <w:sz w:val="24"/>
          <w:szCs w:val="24"/>
          <w:u w:val="single"/>
        </w:rPr>
        <w:t>ak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16. </w:t>
      </w:r>
      <w:r>
        <w:rPr>
          <w:rFonts w:ascii="Times New Roman" w:hAnsi="Times New Roman" w:cs="Times New Roman"/>
          <w:sz w:val="24"/>
          <w:szCs w:val="24"/>
          <w:lang w:val="en-US"/>
        </w:rPr>
        <w:t>stavak 7. mijenja se i glasi:</w:t>
      </w:r>
    </w:p>
    <w:p w14:paraId="5DABB3E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„(7) Poslove tajnika 1 u Školi može obavljati osoba koja je završila:</w:t>
      </w:r>
    </w:p>
    <w:p w14:paraId="1F20BF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sveučilišni integrirani prijediplomski i diplomski studij pravne struke ili stručni diplomski studij javne uprave,</w:t>
      </w:r>
    </w:p>
    <w:p w14:paraId="4663D4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stručni prijediplomski studij upravne struke, ako se na natječaj ne javi osoba iz točke a) ovoga stavka.«.</w:t>
      </w:r>
    </w:p>
    <w:p w14:paraId="639F6E8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3D1FC3">
      <w:pPr>
        <w:tabs>
          <w:tab w:val="left" w:pos="361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Članak 2. </w:t>
      </w:r>
    </w:p>
    <w:p w14:paraId="7B452A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9D586B3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U član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aku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16. </w:t>
      </w:r>
      <w:r>
        <w:rPr>
          <w:rFonts w:ascii="Times New Roman" w:hAnsi="Times New Roman" w:cs="Times New Roman"/>
          <w:sz w:val="24"/>
          <w:szCs w:val="24"/>
          <w:lang w:val="en-US"/>
        </w:rPr>
        <w:t>stavaku 8. Podstavci 8.1. i 8.2.  mijenjaju  se i glase:</w:t>
      </w:r>
    </w:p>
    <w:p w14:paraId="03FA82A5">
      <w:pPr>
        <w:spacing w:line="276" w:lineRule="auto"/>
        <w:rPr>
          <w:rFonts w:ascii="Calibri" w:hAnsi="Calibri" w:cs="Calibri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(8.1.) </w:t>
      </w:r>
      <w:r>
        <w:rPr>
          <w:rFonts w:ascii="Calibri" w:hAnsi="Calibri" w:cs="Calibri"/>
        </w:rPr>
        <w:t xml:space="preserve">Uvjeti </w:t>
      </w:r>
      <w:r>
        <w:rPr>
          <w:rFonts w:ascii="Calibri" w:hAnsi="Calibri" w:cs="Calibri"/>
          <w:shd w:val="clear" w:color="auto" w:fill="FFFFFF"/>
        </w:rPr>
        <w:t>za obavljanje poslova voditelja računovodstva 1 su:</w:t>
      </w:r>
    </w:p>
    <w:p w14:paraId="160EDFBA">
      <w:pPr>
        <w:pStyle w:val="10"/>
        <w:widowControl w:val="0"/>
        <w:numPr>
          <w:ilvl w:val="0"/>
          <w:numId w:val="1"/>
        </w:numPr>
        <w:tabs>
          <w:tab w:val="left" w:pos="1345"/>
        </w:tabs>
        <w:autoSpaceDE w:val="0"/>
        <w:autoSpaceDN w:val="0"/>
        <w:spacing w:after="0" w:line="290" w:lineRule="exact"/>
        <w:ind w:left="1345" w:hanging="234"/>
        <w:contextualSpacing w:val="0"/>
      </w:pPr>
      <w:r>
        <w:rPr>
          <w:rFonts w:ascii="Calibri" w:hAnsi="Calibri" w:cs="Calibri"/>
          <w:shd w:val="clear" w:color="auto" w:fill="FFFFFF"/>
        </w:rPr>
        <w:t xml:space="preserve"> </w:t>
      </w:r>
      <w:r>
        <w:t>sveučilišni</w:t>
      </w:r>
      <w:r>
        <w:rPr>
          <w:spacing w:val="-2"/>
        </w:rPr>
        <w:t xml:space="preserve"> </w:t>
      </w:r>
      <w:r>
        <w:t>integrirani</w:t>
      </w:r>
      <w:r>
        <w:rPr>
          <w:spacing w:val="-2"/>
        </w:rPr>
        <w:t xml:space="preserve"> </w:t>
      </w:r>
      <w:r>
        <w:t>prijediplomski i</w:t>
      </w:r>
      <w:r>
        <w:rPr>
          <w:spacing w:val="-2"/>
        </w:rPr>
        <w:t xml:space="preserve"> </w:t>
      </w:r>
      <w:r>
        <w:t>diplomski</w:t>
      </w:r>
      <w:r>
        <w:rPr>
          <w:spacing w:val="-6"/>
        </w:rPr>
        <w:t xml:space="preserve"> </w:t>
      </w:r>
      <w:r>
        <w:t>studij</w:t>
      </w:r>
      <w:r>
        <w:rPr>
          <w:spacing w:val="-2"/>
        </w:rPr>
        <w:t xml:space="preserve"> </w:t>
      </w:r>
      <w:r>
        <w:t>ekonomije</w:t>
      </w:r>
      <w:r>
        <w:rPr>
          <w:spacing w:val="-6"/>
        </w:rPr>
        <w:t xml:space="preserve"> </w:t>
      </w:r>
      <w:r>
        <w:t>ili</w:t>
      </w:r>
      <w:r>
        <w:rPr>
          <w:spacing w:val="-6"/>
        </w:rPr>
        <w:t xml:space="preserve"> </w:t>
      </w:r>
      <w:r>
        <w:rPr>
          <w:spacing w:val="-2"/>
        </w:rPr>
        <w:t>stručni</w:t>
      </w:r>
    </w:p>
    <w:p w14:paraId="53A99BF7">
      <w:pPr>
        <w:pStyle w:val="5"/>
        <w:spacing w:line="291" w:lineRule="exact"/>
        <w:ind w:left="701"/>
      </w:pPr>
      <w:r>
        <w:t>diplomski</w:t>
      </w:r>
      <w:r>
        <w:rPr>
          <w:spacing w:val="-3"/>
        </w:rPr>
        <w:t xml:space="preserve"> </w:t>
      </w:r>
      <w:r>
        <w:t>studij</w:t>
      </w:r>
      <w:r>
        <w:rPr>
          <w:spacing w:val="-2"/>
        </w:rPr>
        <w:t xml:space="preserve"> ekonomije,</w:t>
      </w:r>
    </w:p>
    <w:p w14:paraId="2CD131D1">
      <w:pPr>
        <w:pStyle w:val="10"/>
        <w:widowControl w:val="0"/>
        <w:numPr>
          <w:ilvl w:val="0"/>
          <w:numId w:val="1"/>
        </w:numPr>
        <w:tabs>
          <w:tab w:val="left" w:pos="1365"/>
        </w:tabs>
        <w:autoSpaceDE w:val="0"/>
        <w:autoSpaceDN w:val="0"/>
        <w:spacing w:before="55" w:after="0" w:line="237" w:lineRule="auto"/>
        <w:ind w:left="701" w:right="978" w:firstLine="410"/>
        <w:contextualSpacing w:val="0"/>
      </w:pPr>
      <w:r>
        <w:t>stručni</w:t>
      </w:r>
      <w:r>
        <w:rPr>
          <w:spacing w:val="-3"/>
        </w:rPr>
        <w:t xml:space="preserve"> </w:t>
      </w:r>
      <w:r>
        <w:t>prijediplomski</w:t>
      </w:r>
      <w:r>
        <w:rPr>
          <w:spacing w:val="-3"/>
        </w:rPr>
        <w:t xml:space="preserve"> </w:t>
      </w:r>
      <w:r>
        <w:t>studij</w:t>
      </w:r>
      <w:r>
        <w:rPr>
          <w:spacing w:val="-3"/>
        </w:rPr>
        <w:t xml:space="preserve"> </w:t>
      </w:r>
      <w:r>
        <w:t>ekonomije,</w:t>
      </w:r>
      <w:r>
        <w:rPr>
          <w:spacing w:val="-2"/>
        </w:rPr>
        <w:t xml:space="preserve"> </w:t>
      </w:r>
      <w:r>
        <w:t>ako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natječaj</w:t>
      </w:r>
      <w:r>
        <w:rPr>
          <w:spacing w:val="-3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javi</w:t>
      </w:r>
      <w:r>
        <w:rPr>
          <w:spacing w:val="-3"/>
        </w:rPr>
        <w:t xml:space="preserve"> </w:t>
      </w:r>
      <w:r>
        <w:t>osoba</w:t>
      </w:r>
      <w:r>
        <w:rPr>
          <w:spacing w:val="-5"/>
        </w:rPr>
        <w:t xml:space="preserve"> </w:t>
      </w:r>
      <w:r>
        <w:t>iz točke a).</w:t>
      </w:r>
    </w:p>
    <w:p w14:paraId="69E03ADC">
      <w:pPr>
        <w:widowControl w:val="0"/>
        <w:tabs>
          <w:tab w:val="left" w:pos="1365"/>
        </w:tabs>
        <w:autoSpaceDE w:val="0"/>
        <w:autoSpaceDN w:val="0"/>
        <w:spacing w:before="55" w:after="0" w:line="237" w:lineRule="auto"/>
        <w:ind w:right="978"/>
      </w:pPr>
    </w:p>
    <w:p w14:paraId="3DF2EB60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(8.2.) Uvjet za </w:t>
      </w:r>
      <w:r>
        <w:rPr>
          <w:rFonts w:ascii="Calibri" w:hAnsi="Calibri" w:cs="Calibri"/>
          <w:lang w:val="en-GB"/>
        </w:rPr>
        <w:t>stručnog radnika na tehničkom održavanju</w:t>
      </w:r>
      <w:r>
        <w:rPr>
          <w:rFonts w:ascii="Calibri" w:hAnsi="Calibri" w:cs="Calibri"/>
          <w:i/>
          <w:lang w:val="en-GB"/>
        </w:rPr>
        <w:t xml:space="preserve"> </w:t>
      </w:r>
      <w:r>
        <w:rPr>
          <w:rFonts w:ascii="Calibri" w:hAnsi="Calibri" w:cs="Calibri"/>
          <w:lang w:val="en-GB"/>
        </w:rPr>
        <w:t>koji obavlja poslove domara odnosno školskog majstora</w:t>
      </w:r>
      <w:r>
        <w:rPr>
          <w:rFonts w:ascii="Calibri" w:hAnsi="Calibri" w:cs="Calibri"/>
          <w:i/>
          <w:color w:val="000000"/>
        </w:rPr>
        <w:t xml:space="preserve"> je</w:t>
      </w:r>
      <w:r>
        <w:rPr>
          <w:rFonts w:ascii="Calibri" w:hAnsi="Calibri" w:cs="Calibri"/>
          <w:color w:val="70AD47"/>
        </w:rPr>
        <w:t xml:space="preserve"> </w:t>
      </w:r>
      <w:r>
        <w:rPr>
          <w:rFonts w:ascii="Calibri" w:hAnsi="Calibri" w:cs="Calibri"/>
          <w:color w:val="000000"/>
        </w:rPr>
        <w:t xml:space="preserve">završena srednja škola tehničke struke te zdravstvena sposobnost za obavljanje poslova s posebnim uvjetima rada. </w:t>
      </w:r>
    </w:p>
    <w:p w14:paraId="2B3C926D">
      <w:p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Uvjerenje o posebnoj zdravstvenoj sposobnosti pribavlja se prije sklapanja ugovora o radu </w:t>
      </w:r>
      <w:r>
        <w:rPr>
          <w:rFonts w:ascii="Calibri" w:hAnsi="Calibri" w:cs="Calibri"/>
          <w:color w:val="000000"/>
          <w:lang w:val="en-GB"/>
        </w:rPr>
        <w:t xml:space="preserve">u skladu s posebnim propisima te </w:t>
      </w:r>
      <w:r>
        <w:rPr>
          <w:rFonts w:ascii="Calibri" w:hAnsi="Calibri" w:cs="Calibri"/>
          <w:color w:val="000000"/>
        </w:rPr>
        <w:t xml:space="preserve">dokazuje uvjerenjima ovlaštenih zdravstvenih ustanova. </w:t>
      </w:r>
    </w:p>
    <w:p w14:paraId="4DCA1D3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Liječnički pregled se obavlja prije sklapanja ugovora o radu, a troškove liječničkog pregleda snosi Škola.  </w:t>
      </w:r>
    </w:p>
    <w:p w14:paraId="6517AA07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Osoba iz ovoga  stavka  koja obavlja i poslove ložača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>centralnog grijanja mora imati i položen stručni ispit za ložača centralnog grijanja prema Pravilniku o poslovima upravljanja i rukovanja energetskim postrojenjima i uređaji.</w:t>
      </w:r>
    </w:p>
    <w:p w14:paraId="5AE16508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Uvjet za radno mjesto čistača/spremača je završena osnovna škola.</w:t>
      </w:r>
    </w:p>
    <w:p w14:paraId="13EDBE59">
      <w:pPr>
        <w:pStyle w:val="5"/>
        <w:rPr>
          <w:rFonts w:ascii="Calibri" w:hAnsi="Calibri" w:cs="Calibri"/>
          <w:b/>
        </w:rPr>
      </w:pPr>
    </w:p>
    <w:p w14:paraId="095F3C42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D111C54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12ABAD9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F4EF026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Članak 3.</w:t>
      </w:r>
    </w:p>
    <w:p w14:paraId="525FA910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U članku 19. </w:t>
      </w:r>
      <w:r>
        <w:rPr>
          <w:rFonts w:ascii="Times New Roman" w:hAnsi="Times New Roman" w:cs="Times New Roman"/>
          <w:sz w:val="24"/>
          <w:szCs w:val="24"/>
          <w:lang w:val="en-US"/>
        </w:rPr>
        <w:t>stavku 6. podstavci 3. i 4. mijenjaju se i glase:</w:t>
      </w:r>
    </w:p>
    <w:p w14:paraId="3AE59AB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– s radnikom koji u Školi ima zasnovan radni odnos na neodređeno nepuno radno vrijeme, do</w:t>
      </w:r>
    </w:p>
    <w:p w14:paraId="156C1D8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punog radnog vremena u Školi u kojoj je zaposlen,</w:t>
      </w:r>
    </w:p>
    <w:p w14:paraId="6FB61B8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na zahtjev radnika zaposlenog u Školi na neodređeno vrijeme, premještajem u drugu školsku</w:t>
      </w:r>
    </w:p>
    <w:p w14:paraId="384B3FE5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ustanovu, na temelju sporazuma ravnatelja školskih ustanova,“.</w:t>
      </w:r>
    </w:p>
    <w:p w14:paraId="39DF080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C4424ED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Iza podstavka 5. dodaje se podstavak 6. koji glasi:</w:t>
      </w:r>
    </w:p>
    <w:p w14:paraId="1D4961E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„– s osobom koja je tijekom studija bila korisnik državne stipendije Ministarstva za STEM</w:t>
      </w:r>
    </w:p>
    <w:p w14:paraId="233DB18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nastavničke studije i koja je, sukladno uvjetima stipendiranja, preuzela obvezu rada u školskoj</w:t>
      </w:r>
    </w:p>
    <w:p w14:paraId="10D0ADB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ustanovi.“.</w:t>
      </w:r>
    </w:p>
    <w:p w14:paraId="30A4E9E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1ADDAAC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Iza stavka 6. dodaje se novi stavak 7. koji glasi:</w:t>
      </w:r>
    </w:p>
    <w:p w14:paraId="45AAC237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„(7) Ako se na natječaj ne javi osoba koja ispunjava uvjete iz članka 105. ovoga Zakona za rad učitelja i nastavnika u osnovnoj i srednjoj školi, radni odnos može se zasnovati bez natječaja na određeno vrijeme do godinu dana s osobom u mirovini koja ispunjava uvjete natječaja, s mogućnošću produljenja ugovora na određeno vrijeme za dodatnih godinu dana, ali ne dulje od 67. godine života.“.</w:t>
      </w:r>
    </w:p>
    <w:p w14:paraId="42E987A1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 dosadašnjem stavku 7. koji postaje podstavak 8. iza riječi „Zakona o odgoju  I obrazovanju u osnovnoj I srednjoj školi“ dodaju se riječi: „niti se radni odnos zasnuje s osobom iz stavka 7. ovoga članka“.</w:t>
      </w:r>
    </w:p>
    <w:p w14:paraId="1405088D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025D3A1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Iza dosadašnjeg stavka 7. koji postaje st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vak 8. dodaju se stavci 9. i 10. koji glase:</w:t>
      </w:r>
    </w:p>
    <w:p w14:paraId="66348920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„(9) Popise i konktakte osoba iz stavka 6. podstavka 6. ovoga članka Ministarstvo dostaviti Školi na zahtjev, na temelju kojeg će Škola uputiti službeni poziv osobi za zasnivanje radnog odnosa.</w:t>
      </w:r>
    </w:p>
    <w:p w14:paraId="087D6EF7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(10) Odbijanje ili ne prihvaćanje poziva Škole iz stavka 9. ovoga članka smatrat će se kršenjem</w:t>
      </w:r>
      <w:bookmarkStart w:id="1" w:name="br8"/>
      <w:bookmarkEnd w:id="1"/>
      <w:r>
        <w:rPr>
          <w:rFonts w:ascii="Times New Roman" w:hAnsi="Times New Roman" w:cs="Times New Roman"/>
          <w:sz w:val="24"/>
          <w:szCs w:val="24"/>
          <w:lang w:val="en-US"/>
        </w:rPr>
        <w:t xml:space="preserve"> uvjeta stipendiranja.“.</w:t>
      </w:r>
    </w:p>
    <w:p w14:paraId="4F16A12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Članak 4.</w:t>
      </w:r>
    </w:p>
    <w:p w14:paraId="3230D0C0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Članak 94</w:t>
      </w:r>
      <w:r>
        <w:rPr>
          <w:rFonts w:ascii="Times New Roman" w:hAnsi="Times New Roman" w:cs="Times New Roman"/>
          <w:sz w:val="24"/>
          <w:szCs w:val="24"/>
          <w:lang w:val="en-US"/>
        </w:rPr>
        <w:t>. mijenja se i glasi:</w:t>
      </w:r>
    </w:p>
    <w:p w14:paraId="15C5141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„(1) Republika Hrvatska kao punopravna članica Europske unije sudjeluje u upravljanju i radu europskih škola te upućuje odgojno-obrazovne radnike na rad u europske škole.</w:t>
      </w:r>
    </w:p>
    <w:p w14:paraId="44A094F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F80978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(2) Odgojno-obrazovni radnik koji je prije upućivanja na rad iz stavka 1. ovoga članka imao</w:t>
      </w:r>
    </w:p>
    <w:p w14:paraId="6343272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zasnovan radni odnos na puno neodređeno vrijeme, ima pravo povratka na rad, na poslove</w:t>
      </w:r>
    </w:p>
    <w:p w14:paraId="2241298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koje je obavljao prije upućivanja, bez provedbe javnog natječaja, sukladno sporazumu između</w:t>
      </w:r>
    </w:p>
    <w:p w14:paraId="38E3FD2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radnika i poslodavca.</w:t>
      </w:r>
    </w:p>
    <w:p w14:paraId="1D72E54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BD3C70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(3) Odgojno-obrazovni radnik izabran za rad u hrvatskoj nastavi u inozemstvu ili osoba koja je izabrana za lektora hrvatskog jezika i književnosti na visokoškolskoj ustanovi u inozemstvu, a koja je prije upućivanja imala zasnovan radni odnos u Školi na neodređeno vrijeme, ima pravo povratka na rad, na poslove koje je obavljala prije upućivanja, bez provedbe javnog natječaja, sukladno sporazumu između radnika i Škole.</w:t>
      </w:r>
    </w:p>
    <w:p w14:paraId="6686AA95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74B16E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(4) Radnik iz stavaka 1. i 3. ovoga članka ima se pravo vratiti na rad u Školu u kojoj je prethodno radio ako o svojoj namjeri povratka obavijesti Školu najkasnije u roku od sedam dana od dana prestanka trajanja izbora iz stavaka 1. i 3. ovoga članka.</w:t>
      </w:r>
    </w:p>
    <w:p w14:paraId="76BB8B8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3E425BE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(5) Ako radnik iskoristi pravo iz stavaka 2. i 3. ovoga članka, ima pravo povratka na poslove na kojima je prethodno radio u roku od sedam dana od dana dostave obavijesti iz stavka 4. Ovoga članka.“.</w:t>
      </w:r>
    </w:p>
    <w:p w14:paraId="328894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Članak 5.</w:t>
      </w:r>
    </w:p>
    <w:p w14:paraId="3CC757EA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Ovaj Pravilnik stupa na snagu osmoga dana od dana objave na oglasnoj ploči Osnovne škole</w:t>
      </w:r>
    </w:p>
    <w:p w14:paraId="46848ED7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Josipa Jovića.</w:t>
      </w:r>
    </w:p>
    <w:p w14:paraId="666897FC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59B7C22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KLASA: 011-02/24-01/02</w:t>
      </w:r>
    </w:p>
    <w:p w14:paraId="48F5F92C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URBROJ:2181-316-01-24-1</w:t>
      </w:r>
    </w:p>
    <w:p w14:paraId="1F64D824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 Aržanu, 29.05.2024. godine</w:t>
      </w:r>
    </w:p>
    <w:p w14:paraId="7AC497AB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PREDSJEDNICA ŠKOLSKOG ODBORA:</w:t>
      </w:r>
    </w:p>
    <w:p w14:paraId="62FB7CF8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64F62E0D">
      <w:pPr>
        <w:jc w:val="right"/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</w:t>
      </w:r>
    </w:p>
    <w:p w14:paraId="5351A182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Zdenka Ljubičić</w:t>
      </w:r>
    </w:p>
    <w:p w14:paraId="7DADCA92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0F4134C9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Ovaj Pravilnik je objavljen na oglasnoj ploči Osnovne škole Osnovne škole</w:t>
      </w:r>
      <w:r>
        <w:rPr>
          <w:rFonts w:ascii="Times New Roman" w:hAnsi="Times New Roman" w:cs="Times New Roman"/>
          <w:sz w:val="24"/>
          <w:szCs w:val="24"/>
        </w:rPr>
        <w:t>Josipa Jovića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Ulica Petra Žaje 2, 21246 Aržano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dana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29.  svibnja 2024. godine, a stupio je na snagu dana 6. lipnja 2024. godine.</w:t>
      </w:r>
    </w:p>
    <w:p w14:paraId="3CE90966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31A5875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RAVNATELJ</w:t>
      </w:r>
      <w:r>
        <w:rPr>
          <w:rFonts w:ascii="Times New Roman" w:hAnsi="Times New Roman" w:cs="Times New Roman"/>
          <w:b/>
          <w:sz w:val="24"/>
          <w:szCs w:val="24"/>
        </w:rPr>
        <w:t>ICA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34C06881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5475FB32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</w:t>
      </w:r>
    </w:p>
    <w:p w14:paraId="4D32A14D">
      <w:pPr>
        <w:wordWrap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Kristina Aračić</w:t>
      </w:r>
    </w:p>
    <w:p w14:paraId="2A62F5A5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cr/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3235E6"/>
    <w:multiLevelType w:val="multilevel"/>
    <w:tmpl w:val="0F3235E6"/>
    <w:lvl w:ilvl="0" w:tentative="0">
      <w:start w:val="1"/>
      <w:numFmt w:val="lowerLetter"/>
      <w:lvlText w:val="%1)"/>
      <w:lvlJc w:val="left"/>
      <w:pPr>
        <w:ind w:left="1346" w:hanging="236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2"/>
        <w:w w:val="100"/>
        <w:sz w:val="22"/>
        <w:szCs w:val="22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2152" w:hanging="236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2965" w:hanging="236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3777" w:hanging="236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4590" w:hanging="236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5402" w:hanging="236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6215" w:hanging="236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7027" w:hanging="236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7840" w:hanging="236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DE"/>
    <w:rsid w:val="000005E5"/>
    <w:rsid w:val="000D22E3"/>
    <w:rsid w:val="00104118"/>
    <w:rsid w:val="00174EBB"/>
    <w:rsid w:val="0017664F"/>
    <w:rsid w:val="001A760D"/>
    <w:rsid w:val="00230AF7"/>
    <w:rsid w:val="002A66ED"/>
    <w:rsid w:val="002B02E8"/>
    <w:rsid w:val="003109A7"/>
    <w:rsid w:val="00345C5F"/>
    <w:rsid w:val="0037032B"/>
    <w:rsid w:val="00394B69"/>
    <w:rsid w:val="003A32C9"/>
    <w:rsid w:val="003F2384"/>
    <w:rsid w:val="00442769"/>
    <w:rsid w:val="005A32B4"/>
    <w:rsid w:val="005B6E74"/>
    <w:rsid w:val="005B76B1"/>
    <w:rsid w:val="005C4A50"/>
    <w:rsid w:val="00630D32"/>
    <w:rsid w:val="00650026"/>
    <w:rsid w:val="007C147F"/>
    <w:rsid w:val="007D1E36"/>
    <w:rsid w:val="007D4C3D"/>
    <w:rsid w:val="007E2FAA"/>
    <w:rsid w:val="00837259"/>
    <w:rsid w:val="00847658"/>
    <w:rsid w:val="008A21A9"/>
    <w:rsid w:val="008E3C25"/>
    <w:rsid w:val="009212B9"/>
    <w:rsid w:val="009266D2"/>
    <w:rsid w:val="00A10C0C"/>
    <w:rsid w:val="00A618BF"/>
    <w:rsid w:val="00AA59E3"/>
    <w:rsid w:val="00AC2A86"/>
    <w:rsid w:val="00B04D91"/>
    <w:rsid w:val="00B139B5"/>
    <w:rsid w:val="00B162A0"/>
    <w:rsid w:val="00BB70DE"/>
    <w:rsid w:val="00BF1D4C"/>
    <w:rsid w:val="00C74054"/>
    <w:rsid w:val="00CB34B2"/>
    <w:rsid w:val="00CC3C60"/>
    <w:rsid w:val="00D70047"/>
    <w:rsid w:val="00DA4034"/>
    <w:rsid w:val="00EF075C"/>
    <w:rsid w:val="00F0196D"/>
    <w:rsid w:val="00F4761D"/>
    <w:rsid w:val="00F64761"/>
    <w:rsid w:val="00FD42A5"/>
    <w:rsid w:val="39190963"/>
    <w:rsid w:val="603C11A6"/>
    <w:rsid w:val="65215550"/>
    <w:rsid w:val="71EF7371"/>
    <w:rsid w:val="748F1FBF"/>
    <w:rsid w:val="76A9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0"/>
    <w:pPr>
      <w:jc w:val="both"/>
    </w:pPr>
  </w:style>
  <w:style w:type="paragraph" w:styleId="6">
    <w:name w:val="foot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8">
    <w:name w:val="Zaglavlje Char"/>
    <w:basedOn w:val="2"/>
    <w:link w:val="7"/>
    <w:qFormat/>
    <w:uiPriority w:val="99"/>
  </w:style>
  <w:style w:type="character" w:customStyle="1" w:styleId="9">
    <w:name w:val="Podnožje Char"/>
    <w:basedOn w:val="2"/>
    <w:link w:val="6"/>
    <w:uiPriority w:val="99"/>
  </w:style>
  <w:style w:type="paragraph" w:styleId="10">
    <w:name w:val="List Paragraph"/>
    <w:basedOn w:val="1"/>
    <w:qFormat/>
    <w:uiPriority w:val="1"/>
    <w:pPr>
      <w:ind w:left="720"/>
      <w:contextualSpacing/>
    </w:pPr>
  </w:style>
  <w:style w:type="character" w:customStyle="1" w:styleId="11">
    <w:name w:val="Tekst balončića Ch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91CCB-D63C-443A-B850-0516E9E0CE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962</Words>
  <Characters>5484</Characters>
  <Lines>45</Lines>
  <Paragraphs>12</Paragraphs>
  <TotalTime>12</TotalTime>
  <ScaleCrop>false</ScaleCrop>
  <LinksUpToDate>false</LinksUpToDate>
  <CharactersWithSpaces>6434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2024-05-22T08:18:00Z</dcterms:created>
  <dc:creator>Tajništvo</dc:creator>
  <cp:lastModifiedBy>Kristina Aračić</cp:lastModifiedBy>
  <cp:lastPrinted>2024-05-28T08:10:00Z</cp:lastPrinted>
  <dcterms:modified xsi:type="dcterms:W3CDTF">2024-06-04T07:12:10Z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162F51D65937482B8FA5627533984293_13</vt:lpwstr>
  </property>
</Properties>
</file>